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9798C" w14:textId="77777777" w:rsidR="005C491B" w:rsidRDefault="00C5128D">
      <w:pPr>
        <w:pStyle w:val="BodyText"/>
        <w:ind w:left="7350"/>
        <w:rPr>
          <w:rFonts w:ascii="Times New Roman"/>
          <w:sz w:val="20"/>
        </w:rPr>
      </w:pPr>
      <w:r>
        <w:rPr>
          <w:rFonts w:ascii="Times New Roman"/>
          <w:noProof/>
          <w:sz w:val="20"/>
          <w:lang w:val="en-GB" w:eastAsia="en-GB"/>
        </w:rPr>
        <w:drawing>
          <wp:inline distT="0" distB="0" distL="0" distR="0" wp14:anchorId="3CE223EF" wp14:editId="4A895334">
            <wp:extent cx="2144634"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44634" cy="670559"/>
                    </a:xfrm>
                    <a:prstGeom prst="rect">
                      <a:avLst/>
                    </a:prstGeom>
                  </pic:spPr>
                </pic:pic>
              </a:graphicData>
            </a:graphic>
          </wp:inline>
        </w:drawing>
      </w:r>
    </w:p>
    <w:p w14:paraId="5038E3C6" w14:textId="77777777" w:rsidR="005C491B" w:rsidRDefault="005C491B">
      <w:pPr>
        <w:pStyle w:val="BodyText"/>
        <w:ind w:left="0"/>
        <w:rPr>
          <w:rFonts w:ascii="Times New Roman"/>
          <w:sz w:val="20"/>
        </w:rPr>
      </w:pPr>
    </w:p>
    <w:p w14:paraId="3186FCC5" w14:textId="77777777" w:rsidR="005C491B" w:rsidRDefault="005C491B">
      <w:pPr>
        <w:pStyle w:val="BodyText"/>
        <w:spacing w:before="6"/>
        <w:ind w:left="0"/>
        <w:rPr>
          <w:rFonts w:ascii="Times New Roman"/>
          <w:sz w:val="20"/>
        </w:rPr>
      </w:pPr>
    </w:p>
    <w:p w14:paraId="229BE33E" w14:textId="77777777" w:rsidR="005C491B" w:rsidRDefault="00C5128D">
      <w:pPr>
        <w:pStyle w:val="Title"/>
        <w:spacing w:before="56"/>
      </w:pPr>
      <w:r>
        <w:t>JOB DESCRIPTION</w:t>
      </w:r>
    </w:p>
    <w:p w14:paraId="5169748D" w14:textId="6A0A1222" w:rsidR="005C491B" w:rsidRDefault="00C5128D">
      <w:pPr>
        <w:pStyle w:val="Title"/>
        <w:ind w:left="2430"/>
      </w:pPr>
      <w:r>
        <w:t>Digital Content Officer – Marketing</w:t>
      </w:r>
      <w:r>
        <w:rPr>
          <w:b w:val="0"/>
        </w:rPr>
        <w:t xml:space="preserve">, </w:t>
      </w:r>
      <w:r>
        <w:t xml:space="preserve">Communications &amp; Marketing Vacancy Ref: </w:t>
      </w:r>
      <w:r w:rsidR="00024992">
        <w:t>0878-24</w:t>
      </w:r>
    </w:p>
    <w:p w14:paraId="55A91372" w14:textId="77777777" w:rsidR="005C491B" w:rsidRDefault="005C491B">
      <w:pPr>
        <w:pStyle w:val="BodyText"/>
        <w:spacing w:before="4"/>
        <w:ind w:left="0"/>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8"/>
        <w:gridCol w:w="3240"/>
      </w:tblGrid>
      <w:tr w:rsidR="005C491B" w14:paraId="7DBAC77B" w14:textId="77777777">
        <w:trPr>
          <w:trHeight w:val="268"/>
        </w:trPr>
        <w:tc>
          <w:tcPr>
            <w:tcW w:w="7308" w:type="dxa"/>
          </w:tcPr>
          <w:p w14:paraId="525BEE87" w14:textId="77777777" w:rsidR="005C491B" w:rsidRDefault="00C5128D">
            <w:pPr>
              <w:pStyle w:val="TableParagraph"/>
              <w:spacing w:line="248" w:lineRule="exact"/>
            </w:pPr>
            <w:r>
              <w:rPr>
                <w:b/>
              </w:rPr>
              <w:t xml:space="preserve">Job Title: </w:t>
            </w:r>
            <w:r>
              <w:t>Digital Content Officer</w:t>
            </w:r>
          </w:p>
        </w:tc>
        <w:tc>
          <w:tcPr>
            <w:tcW w:w="3240" w:type="dxa"/>
          </w:tcPr>
          <w:p w14:paraId="2BDAA363" w14:textId="52B98326" w:rsidR="005C491B" w:rsidRDefault="00C5128D">
            <w:pPr>
              <w:pStyle w:val="TableParagraph"/>
              <w:spacing w:line="248" w:lineRule="exact"/>
            </w:pPr>
            <w:r>
              <w:rPr>
                <w:b/>
              </w:rPr>
              <w:t xml:space="preserve">Present Grade: </w:t>
            </w:r>
            <w:r w:rsidRPr="00601DFF">
              <w:t>6</w:t>
            </w:r>
            <w:r w:rsidR="00601DFF" w:rsidRPr="00601DFF">
              <w:t>S</w:t>
            </w:r>
          </w:p>
        </w:tc>
      </w:tr>
      <w:tr w:rsidR="005C491B" w14:paraId="34B2F452" w14:textId="77777777">
        <w:trPr>
          <w:trHeight w:val="467"/>
        </w:trPr>
        <w:tc>
          <w:tcPr>
            <w:tcW w:w="10548" w:type="dxa"/>
            <w:gridSpan w:val="2"/>
          </w:tcPr>
          <w:p w14:paraId="0183B492" w14:textId="15B2DA13" w:rsidR="005C491B" w:rsidRDefault="00C5128D" w:rsidP="00601DFF">
            <w:pPr>
              <w:pStyle w:val="TableParagraph"/>
              <w:tabs>
                <w:tab w:val="left" w:pos="2267"/>
              </w:tabs>
              <w:spacing w:before="95"/>
            </w:pPr>
            <w:r>
              <w:rPr>
                <w:b/>
              </w:rPr>
              <w:t>Department/College:</w:t>
            </w:r>
            <w:r>
              <w:rPr>
                <w:b/>
              </w:rPr>
              <w:tab/>
            </w:r>
            <w:r w:rsidR="00601DFF">
              <w:t>External Relations</w:t>
            </w:r>
          </w:p>
        </w:tc>
      </w:tr>
      <w:tr w:rsidR="005C491B" w14:paraId="36E80224" w14:textId="77777777">
        <w:trPr>
          <w:trHeight w:val="268"/>
        </w:trPr>
        <w:tc>
          <w:tcPr>
            <w:tcW w:w="10548" w:type="dxa"/>
            <w:gridSpan w:val="2"/>
          </w:tcPr>
          <w:p w14:paraId="5053B8DE" w14:textId="51CAF217" w:rsidR="005C491B" w:rsidRDefault="00C5128D" w:rsidP="00601DFF">
            <w:pPr>
              <w:pStyle w:val="TableParagraph"/>
              <w:spacing w:line="248" w:lineRule="exact"/>
            </w:pPr>
            <w:r>
              <w:rPr>
                <w:b/>
              </w:rPr>
              <w:t xml:space="preserve">Directly responsible to: </w:t>
            </w:r>
            <w:r w:rsidR="00601DFF">
              <w:t>Faculty Communication and Marketing Manager</w:t>
            </w:r>
          </w:p>
        </w:tc>
      </w:tr>
      <w:tr w:rsidR="005C491B" w14:paraId="06F91FF5" w14:textId="77777777">
        <w:trPr>
          <w:trHeight w:val="268"/>
        </w:trPr>
        <w:tc>
          <w:tcPr>
            <w:tcW w:w="10548" w:type="dxa"/>
            <w:gridSpan w:val="2"/>
          </w:tcPr>
          <w:p w14:paraId="7DA6E701" w14:textId="77777777" w:rsidR="005C491B" w:rsidRDefault="00C5128D">
            <w:pPr>
              <w:pStyle w:val="TableParagraph"/>
              <w:spacing w:line="248" w:lineRule="exact"/>
            </w:pPr>
            <w:r>
              <w:rPr>
                <w:b/>
              </w:rPr>
              <w:t xml:space="preserve">Supervisory responsibility for: </w:t>
            </w:r>
            <w:r>
              <w:t>N/A</w:t>
            </w:r>
          </w:p>
        </w:tc>
      </w:tr>
      <w:tr w:rsidR="005C491B" w14:paraId="3CC96C41" w14:textId="77777777">
        <w:trPr>
          <w:trHeight w:val="419"/>
        </w:trPr>
        <w:tc>
          <w:tcPr>
            <w:tcW w:w="7308" w:type="dxa"/>
            <w:tcBorders>
              <w:bottom w:val="nil"/>
              <w:right w:val="nil"/>
            </w:tcBorders>
          </w:tcPr>
          <w:p w14:paraId="1E4BA098" w14:textId="77777777" w:rsidR="005C491B" w:rsidRDefault="00C5128D">
            <w:pPr>
              <w:pStyle w:val="TableParagraph"/>
              <w:spacing w:line="265" w:lineRule="exact"/>
              <w:rPr>
                <w:b/>
              </w:rPr>
            </w:pPr>
            <w:r>
              <w:rPr>
                <w:b/>
              </w:rPr>
              <w:t>Other contacts</w:t>
            </w:r>
          </w:p>
        </w:tc>
        <w:tc>
          <w:tcPr>
            <w:tcW w:w="3240" w:type="dxa"/>
            <w:tcBorders>
              <w:left w:val="nil"/>
              <w:bottom w:val="nil"/>
            </w:tcBorders>
          </w:tcPr>
          <w:p w14:paraId="565CAF99" w14:textId="77777777" w:rsidR="005C491B" w:rsidRDefault="005C491B">
            <w:pPr>
              <w:pStyle w:val="TableParagraph"/>
              <w:ind w:left="0"/>
              <w:rPr>
                <w:rFonts w:ascii="Times New Roman"/>
              </w:rPr>
            </w:pPr>
          </w:p>
        </w:tc>
      </w:tr>
      <w:tr w:rsidR="005C491B" w14:paraId="4FB8B9A6" w14:textId="77777777">
        <w:trPr>
          <w:trHeight w:val="805"/>
        </w:trPr>
        <w:tc>
          <w:tcPr>
            <w:tcW w:w="10548" w:type="dxa"/>
            <w:gridSpan w:val="2"/>
            <w:tcBorders>
              <w:top w:val="nil"/>
              <w:bottom w:val="nil"/>
            </w:tcBorders>
          </w:tcPr>
          <w:p w14:paraId="164AD421" w14:textId="71B637C4" w:rsidR="005C491B" w:rsidRDefault="00C5128D" w:rsidP="00601DFF">
            <w:pPr>
              <w:pStyle w:val="TableParagraph"/>
              <w:spacing w:before="114"/>
              <w:ind w:right="39"/>
            </w:pPr>
            <w:r>
              <w:rPr>
                <w:b/>
              </w:rPr>
              <w:t xml:space="preserve">Internal: </w:t>
            </w:r>
            <w:r>
              <w:t>Central administrative staff, Senior Management Team, Faculty and departmental staff</w:t>
            </w:r>
          </w:p>
        </w:tc>
      </w:tr>
      <w:tr w:rsidR="005C491B" w14:paraId="1120CEB2" w14:textId="77777777">
        <w:trPr>
          <w:trHeight w:val="653"/>
        </w:trPr>
        <w:tc>
          <w:tcPr>
            <w:tcW w:w="10548" w:type="dxa"/>
            <w:gridSpan w:val="2"/>
            <w:tcBorders>
              <w:top w:val="nil"/>
            </w:tcBorders>
          </w:tcPr>
          <w:p w14:paraId="7CB6EFF7" w14:textId="77777777" w:rsidR="005C491B" w:rsidRDefault="00C5128D">
            <w:pPr>
              <w:pStyle w:val="TableParagraph"/>
              <w:spacing w:before="113"/>
            </w:pPr>
            <w:r>
              <w:rPr>
                <w:b/>
              </w:rPr>
              <w:t xml:space="preserve">External: </w:t>
            </w:r>
            <w:r>
              <w:t>External agencies, suppliers and providers, other institutions and organisations as appropriate.</w:t>
            </w:r>
          </w:p>
        </w:tc>
      </w:tr>
      <w:tr w:rsidR="005C491B" w:rsidRPr="00235B89" w14:paraId="1E6D3A8A" w14:textId="77777777">
        <w:trPr>
          <w:trHeight w:val="9203"/>
        </w:trPr>
        <w:tc>
          <w:tcPr>
            <w:tcW w:w="10548" w:type="dxa"/>
            <w:gridSpan w:val="2"/>
          </w:tcPr>
          <w:p w14:paraId="32A62ECC" w14:textId="77777777" w:rsidR="005C491B" w:rsidRPr="00235B89" w:rsidRDefault="00C5128D">
            <w:pPr>
              <w:pStyle w:val="TableParagraph"/>
              <w:spacing w:line="265" w:lineRule="exact"/>
              <w:jc w:val="both"/>
              <w:rPr>
                <w:rFonts w:asciiTheme="minorHAnsi" w:hAnsiTheme="minorHAnsi" w:cstheme="minorHAnsi"/>
                <w:b/>
              </w:rPr>
            </w:pPr>
            <w:r w:rsidRPr="00235B89">
              <w:rPr>
                <w:rFonts w:asciiTheme="minorHAnsi" w:hAnsiTheme="minorHAnsi" w:cstheme="minorHAnsi"/>
                <w:b/>
              </w:rPr>
              <w:t>Major Duties:</w:t>
            </w:r>
          </w:p>
          <w:p w14:paraId="2C5E216D" w14:textId="77777777" w:rsidR="005C491B" w:rsidRPr="00235B89" w:rsidRDefault="005C491B">
            <w:pPr>
              <w:pStyle w:val="TableParagraph"/>
              <w:ind w:left="0"/>
              <w:rPr>
                <w:rFonts w:asciiTheme="minorHAnsi" w:hAnsiTheme="minorHAnsi" w:cstheme="minorHAnsi"/>
                <w:b/>
              </w:rPr>
            </w:pPr>
          </w:p>
          <w:p w14:paraId="6A6D24F4" w14:textId="005A4A65" w:rsidR="00601DFF" w:rsidRPr="00235B89" w:rsidRDefault="00601DFF" w:rsidP="00601DFF">
            <w:pPr>
              <w:pStyle w:val="NormalWeb"/>
              <w:shd w:val="clear" w:color="auto" w:fill="FFFFFF"/>
              <w:spacing w:before="0" w:beforeAutospacing="0" w:after="0" w:afterAutospacing="0"/>
              <w:rPr>
                <w:rFonts w:asciiTheme="minorHAnsi" w:hAnsiTheme="minorHAnsi" w:cstheme="minorHAnsi"/>
                <w:color w:val="333333"/>
                <w:sz w:val="22"/>
                <w:szCs w:val="22"/>
              </w:rPr>
            </w:pPr>
            <w:r w:rsidRPr="00235B89">
              <w:rPr>
                <w:rFonts w:asciiTheme="minorHAnsi" w:hAnsiTheme="minorHAnsi" w:cstheme="minorHAnsi"/>
                <w:color w:val="333333"/>
                <w:sz w:val="22"/>
                <w:szCs w:val="22"/>
              </w:rPr>
              <w:t>Working closely with the Faculty Communication and Marketing Manager, the Digital Content Officer will drive the digital content element of the marketing plan to meet the Faculty’s recruitment and reputational needs, ensuring the right tone of voice, brand look, feel and messaging. </w:t>
            </w:r>
          </w:p>
          <w:p w14:paraId="22E4C0B6" w14:textId="77777777" w:rsidR="00601DFF" w:rsidRPr="00235B89" w:rsidRDefault="00601DFF" w:rsidP="00601DFF">
            <w:pPr>
              <w:pStyle w:val="NormalWeb"/>
              <w:shd w:val="clear" w:color="auto" w:fill="FFFFFF"/>
              <w:spacing w:before="0" w:beforeAutospacing="0" w:after="0" w:afterAutospacing="0"/>
              <w:rPr>
                <w:rFonts w:asciiTheme="minorHAnsi" w:hAnsiTheme="minorHAnsi" w:cstheme="minorHAnsi"/>
                <w:color w:val="333333"/>
                <w:sz w:val="22"/>
                <w:szCs w:val="22"/>
              </w:rPr>
            </w:pPr>
          </w:p>
          <w:p w14:paraId="782F969A" w14:textId="3CC1CC8D" w:rsidR="00601DFF" w:rsidRPr="00235B89" w:rsidRDefault="00601DFF" w:rsidP="00601DFF">
            <w:pPr>
              <w:pStyle w:val="NormalWeb"/>
              <w:shd w:val="clear" w:color="auto" w:fill="FFFFFF"/>
              <w:spacing w:before="0" w:beforeAutospacing="0" w:after="0" w:afterAutospacing="0"/>
              <w:rPr>
                <w:rFonts w:asciiTheme="minorHAnsi" w:hAnsiTheme="minorHAnsi" w:cstheme="minorHAnsi"/>
                <w:color w:val="333333"/>
                <w:sz w:val="22"/>
                <w:szCs w:val="22"/>
              </w:rPr>
            </w:pPr>
            <w:r w:rsidRPr="00235B89">
              <w:rPr>
                <w:rFonts w:asciiTheme="minorHAnsi" w:hAnsiTheme="minorHAnsi" w:cstheme="minorHAnsi"/>
                <w:color w:val="333333"/>
                <w:sz w:val="22"/>
                <w:szCs w:val="22"/>
              </w:rPr>
              <w:t>The Digital Content Officer will work closely with colleagues in the Faculty’s Recruitment and Marketing Team and academics in departments to develop engaging content to support recruitment and research objectives. </w:t>
            </w:r>
          </w:p>
          <w:p w14:paraId="71D11B8E" w14:textId="77777777" w:rsidR="00601DFF" w:rsidRPr="00235B89" w:rsidRDefault="00601DFF" w:rsidP="00601DFF">
            <w:pPr>
              <w:pStyle w:val="NormalWeb"/>
              <w:shd w:val="clear" w:color="auto" w:fill="FFFFFF"/>
              <w:spacing w:before="0" w:beforeAutospacing="0" w:after="0" w:afterAutospacing="0"/>
              <w:rPr>
                <w:rFonts w:asciiTheme="minorHAnsi" w:hAnsiTheme="minorHAnsi" w:cstheme="minorHAnsi"/>
                <w:color w:val="333333"/>
                <w:sz w:val="22"/>
                <w:szCs w:val="22"/>
              </w:rPr>
            </w:pPr>
          </w:p>
          <w:p w14:paraId="54B19CB6" w14:textId="7DB7D0B2" w:rsidR="00601DFF" w:rsidRPr="00235B89" w:rsidRDefault="00601DFF" w:rsidP="00601DFF">
            <w:pPr>
              <w:pStyle w:val="NormalWeb"/>
              <w:shd w:val="clear" w:color="auto" w:fill="FFFFFF"/>
              <w:spacing w:before="0" w:beforeAutospacing="0" w:after="0" w:afterAutospacing="0"/>
              <w:rPr>
                <w:rFonts w:asciiTheme="minorHAnsi" w:hAnsiTheme="minorHAnsi" w:cstheme="minorHAnsi"/>
                <w:color w:val="333333"/>
                <w:sz w:val="22"/>
                <w:szCs w:val="22"/>
              </w:rPr>
            </w:pPr>
            <w:r w:rsidRPr="00235B89">
              <w:rPr>
                <w:rFonts w:asciiTheme="minorHAnsi" w:hAnsiTheme="minorHAnsi" w:cstheme="minorHAnsi"/>
                <w:color w:val="333333"/>
                <w:sz w:val="22"/>
                <w:szCs w:val="22"/>
                <w:shd w:val="clear" w:color="auto" w:fill="FFFFFF"/>
              </w:rPr>
              <w:t>The Digital Content Officer will create exciting content for multiple channels that meets audience need.</w:t>
            </w:r>
          </w:p>
          <w:p w14:paraId="664787E5" w14:textId="4ACC3961" w:rsidR="005C491B" w:rsidRDefault="00C5128D">
            <w:pPr>
              <w:pStyle w:val="TableParagraph"/>
              <w:spacing w:before="119"/>
              <w:jc w:val="both"/>
              <w:rPr>
                <w:rFonts w:asciiTheme="minorHAnsi" w:hAnsiTheme="minorHAnsi" w:cstheme="minorHAnsi"/>
              </w:rPr>
            </w:pPr>
            <w:r w:rsidRPr="00235B89">
              <w:rPr>
                <w:rFonts w:asciiTheme="minorHAnsi" w:hAnsiTheme="minorHAnsi" w:cstheme="minorHAnsi"/>
              </w:rPr>
              <w:t>The role will specifically:</w:t>
            </w:r>
          </w:p>
          <w:p w14:paraId="17C20F17" w14:textId="77777777" w:rsidR="00235B89" w:rsidRPr="00235B89" w:rsidRDefault="00235B89">
            <w:pPr>
              <w:pStyle w:val="TableParagraph"/>
              <w:spacing w:before="119"/>
              <w:jc w:val="both"/>
              <w:rPr>
                <w:rFonts w:asciiTheme="minorHAnsi" w:hAnsiTheme="minorHAnsi" w:cstheme="minorHAnsi"/>
              </w:rPr>
            </w:pPr>
          </w:p>
          <w:p w14:paraId="1B1D36CE" w14:textId="77777777" w:rsidR="00235B89" w:rsidRPr="00235B89" w:rsidRDefault="00601DFF" w:rsidP="00235B89">
            <w:pPr>
              <w:pStyle w:val="ListParagraph"/>
              <w:numPr>
                <w:ilvl w:val="0"/>
                <w:numId w:val="3"/>
              </w:numPr>
            </w:pPr>
            <w:r w:rsidRPr="00235B89">
              <w:rPr>
                <w:shd w:val="clear" w:color="auto" w:fill="FFFFFF"/>
              </w:rPr>
              <w:t>Develop and maintain the website, creating new pages, updating existing pages and ensuring the content is of the highest quality to maximise user experience</w:t>
            </w:r>
          </w:p>
          <w:p w14:paraId="5EB98F50" w14:textId="3DCDCC23" w:rsidR="00235B89" w:rsidRDefault="00C5128D" w:rsidP="00235B89">
            <w:pPr>
              <w:pStyle w:val="ListParagraph"/>
              <w:ind w:left="720"/>
            </w:pPr>
            <w:r w:rsidRPr="00235B89">
              <w:tab/>
            </w:r>
          </w:p>
          <w:p w14:paraId="3CBBA717" w14:textId="7FBE1483" w:rsidR="00235B89" w:rsidRPr="00235B89" w:rsidRDefault="00235B89" w:rsidP="00235B89">
            <w:pPr>
              <w:pStyle w:val="ListParagraph"/>
              <w:numPr>
                <w:ilvl w:val="0"/>
                <w:numId w:val="3"/>
              </w:numPr>
            </w:pPr>
            <w:r w:rsidRPr="00235B89">
              <w:rPr>
                <w:shd w:val="clear" w:color="auto" w:fill="FFFFFF"/>
              </w:rPr>
              <w:t>Work with a range of stakeholders across the Faculty to meet their web content needs in a timely manner</w:t>
            </w:r>
          </w:p>
          <w:p w14:paraId="426FF7B9" w14:textId="77777777" w:rsidR="00235B89" w:rsidRPr="00235B89" w:rsidRDefault="00235B89" w:rsidP="00235B89"/>
          <w:p w14:paraId="3AE6E336" w14:textId="5B8B8774" w:rsidR="00235B89" w:rsidRPr="00235B89" w:rsidRDefault="00235B89" w:rsidP="00235B89">
            <w:pPr>
              <w:pStyle w:val="ListParagraph"/>
              <w:numPr>
                <w:ilvl w:val="0"/>
                <w:numId w:val="3"/>
              </w:numPr>
            </w:pPr>
            <w:r w:rsidRPr="00235B89">
              <w:rPr>
                <w:shd w:val="clear" w:color="auto" w:fill="FFFFFF"/>
              </w:rPr>
              <w:t>Work with the Marketing Co-ordinator to create compelling and engaging course content for subject web pages to include including written copy, videos, photography, testimonials and any other relevant content</w:t>
            </w:r>
          </w:p>
          <w:p w14:paraId="10B45F80" w14:textId="77777777" w:rsidR="00235B89" w:rsidRDefault="00235B89" w:rsidP="00235B89"/>
          <w:p w14:paraId="72C07C20" w14:textId="322141EA" w:rsidR="00235B89" w:rsidRPr="00235B89" w:rsidRDefault="00235B89" w:rsidP="00235B89">
            <w:pPr>
              <w:pStyle w:val="ListParagraph"/>
              <w:numPr>
                <w:ilvl w:val="0"/>
                <w:numId w:val="3"/>
              </w:numPr>
            </w:pPr>
            <w:r w:rsidRPr="00235B89">
              <w:rPr>
                <w:shd w:val="clear" w:color="auto" w:fill="FFFFFF"/>
              </w:rPr>
              <w:t>Work with the departmental Recruitment, Conversion and Marketing Co-ordinators to develop content plans that meet the needs of recruitment touchpoints</w:t>
            </w:r>
          </w:p>
          <w:p w14:paraId="7C4E50D5" w14:textId="77777777" w:rsidR="00235B89" w:rsidRDefault="00235B89" w:rsidP="00235B89"/>
          <w:p w14:paraId="40EA6C6C" w14:textId="6234EBEF" w:rsidR="00235B89" w:rsidRPr="00235B89" w:rsidRDefault="00235B89" w:rsidP="00235B89">
            <w:pPr>
              <w:pStyle w:val="ListParagraph"/>
              <w:numPr>
                <w:ilvl w:val="0"/>
                <w:numId w:val="3"/>
              </w:numPr>
            </w:pPr>
            <w:r w:rsidRPr="00235B89">
              <w:rPr>
                <w:shd w:val="clear" w:color="auto" w:fill="FFFFFF"/>
              </w:rPr>
              <w:t>Create compelling written copy that is edited to the University’s house style and exacting standards of accuracy</w:t>
            </w:r>
          </w:p>
          <w:p w14:paraId="12D857FE" w14:textId="77777777" w:rsidR="00235B89" w:rsidRPr="00235B89" w:rsidRDefault="00235B89" w:rsidP="00235B89"/>
          <w:p w14:paraId="4CF43774" w14:textId="01BA16A7" w:rsidR="00235B89" w:rsidRPr="00235B89" w:rsidRDefault="00EB46B7" w:rsidP="00235B89">
            <w:pPr>
              <w:pStyle w:val="ListParagraph"/>
              <w:numPr>
                <w:ilvl w:val="0"/>
                <w:numId w:val="3"/>
              </w:numPr>
            </w:pPr>
            <w:r>
              <w:rPr>
                <w:shd w:val="clear" w:color="auto" w:fill="FFFFFF"/>
              </w:rPr>
              <w:t xml:space="preserve">Create </w:t>
            </w:r>
            <w:r w:rsidR="00235B89" w:rsidRPr="00235B89">
              <w:rPr>
                <w:shd w:val="clear" w:color="auto" w:fill="FFFFFF"/>
              </w:rPr>
              <w:t xml:space="preserve">videos and photography to promote subject specific and departmental content, </w:t>
            </w:r>
            <w:r>
              <w:rPr>
                <w:shd w:val="clear" w:color="auto" w:fill="FFFFFF"/>
              </w:rPr>
              <w:t xml:space="preserve">either in-house or commissioning </w:t>
            </w:r>
            <w:r w:rsidR="00235B89" w:rsidRPr="00235B89">
              <w:rPr>
                <w:shd w:val="clear" w:color="auto" w:fill="FFFFFF"/>
              </w:rPr>
              <w:t>external suppliers where necessary</w:t>
            </w:r>
          </w:p>
          <w:p w14:paraId="72EA95B2" w14:textId="00046A1F" w:rsidR="00235B89" w:rsidRPr="00235B89" w:rsidRDefault="00235B89" w:rsidP="00235B89"/>
          <w:p w14:paraId="393712DD" w14:textId="6FBFF681" w:rsidR="00ED4818" w:rsidRDefault="00ED4818" w:rsidP="00235B89">
            <w:pPr>
              <w:pStyle w:val="ListParagraph"/>
              <w:numPr>
                <w:ilvl w:val="0"/>
                <w:numId w:val="3"/>
              </w:numPr>
            </w:pPr>
            <w:r w:rsidRPr="00235B89">
              <w:t xml:space="preserve">Work with media agencies and in-house channels to plan advertising campaigns and develop </w:t>
            </w:r>
            <w:r w:rsidR="00235B89">
              <w:t xml:space="preserve">associated </w:t>
            </w:r>
            <w:r w:rsidRPr="00235B89">
              <w:t>c</w:t>
            </w:r>
            <w:r w:rsidR="00B62C2E" w:rsidRPr="00235B89">
              <w:t>reative</w:t>
            </w:r>
            <w:r w:rsidRPr="00235B89">
              <w:t xml:space="preserve"> assets</w:t>
            </w:r>
          </w:p>
          <w:p w14:paraId="661D3145" w14:textId="77777777" w:rsidR="00235B89" w:rsidRPr="00235B89" w:rsidRDefault="00235B89" w:rsidP="00235B89"/>
          <w:p w14:paraId="6A312D66" w14:textId="77777777" w:rsidR="00235B89" w:rsidRPr="00235B89" w:rsidRDefault="00235B89" w:rsidP="00235B89">
            <w:pPr>
              <w:pStyle w:val="ListParagraph"/>
              <w:numPr>
                <w:ilvl w:val="0"/>
                <w:numId w:val="3"/>
              </w:numPr>
            </w:pPr>
            <w:r w:rsidRPr="00235B89">
              <w:t>Repurpose content for different audiences and channels, including prospective students, parents, teachers and the wider public, the University website, social media and third party</w:t>
            </w:r>
            <w:r w:rsidRPr="00235B89">
              <w:rPr>
                <w:spacing w:val="-17"/>
              </w:rPr>
              <w:t xml:space="preserve"> </w:t>
            </w:r>
            <w:r w:rsidRPr="00235B89">
              <w:t>websites</w:t>
            </w:r>
          </w:p>
          <w:p w14:paraId="095D08AB" w14:textId="77777777" w:rsidR="00B62C2E" w:rsidRPr="00235B89" w:rsidRDefault="00B62C2E" w:rsidP="00235B89"/>
          <w:p w14:paraId="1112EDCF" w14:textId="77777777" w:rsidR="00B62C2E" w:rsidRPr="00235B89" w:rsidRDefault="00B62C2E" w:rsidP="00235B89"/>
          <w:p w14:paraId="6FEAC8DA" w14:textId="0AFB6148" w:rsidR="005C491B" w:rsidRPr="00235B89" w:rsidRDefault="00C5128D" w:rsidP="00235B89">
            <w:pPr>
              <w:pStyle w:val="ListParagraph"/>
              <w:numPr>
                <w:ilvl w:val="0"/>
                <w:numId w:val="3"/>
              </w:numPr>
            </w:pPr>
            <w:r w:rsidRPr="00235B89">
              <w:t xml:space="preserve">Evaluate the use of content and digital channels using data to drive and support decision-making on a regular basis to encourage innovation (such as introducing student-generated content) utilising feedback, </w:t>
            </w:r>
            <w:r w:rsidR="00235B89">
              <w:t xml:space="preserve">Google </w:t>
            </w:r>
            <w:r w:rsidRPr="00235B89">
              <w:t>analytics and testing</w:t>
            </w:r>
          </w:p>
          <w:p w14:paraId="1013E58A" w14:textId="77777777" w:rsidR="00B62C2E" w:rsidRPr="00235B89" w:rsidRDefault="00B62C2E" w:rsidP="00235B89"/>
          <w:p w14:paraId="4EBB7C47" w14:textId="77777777" w:rsidR="008255EF" w:rsidRPr="00235B89" w:rsidRDefault="008255EF" w:rsidP="00235B89">
            <w:pPr>
              <w:pStyle w:val="ListParagraph"/>
              <w:numPr>
                <w:ilvl w:val="0"/>
                <w:numId w:val="3"/>
              </w:numPr>
            </w:pPr>
            <w:r w:rsidRPr="00235B89">
              <w:t>Work with the Marketing Co-ordinator to develop their marketing expertise</w:t>
            </w:r>
          </w:p>
          <w:p w14:paraId="099BA06A" w14:textId="77777777" w:rsidR="00D0337A" w:rsidRPr="00235B89" w:rsidRDefault="00D0337A" w:rsidP="00235B89"/>
          <w:p w14:paraId="54AD7BA5" w14:textId="408FDBAE" w:rsidR="00D0337A" w:rsidRPr="00235B89" w:rsidRDefault="00D0337A" w:rsidP="00235B89">
            <w:pPr>
              <w:pStyle w:val="ListParagraph"/>
              <w:numPr>
                <w:ilvl w:val="0"/>
                <w:numId w:val="3"/>
              </w:numPr>
            </w:pPr>
            <w:r w:rsidRPr="00235B89">
              <w:rPr>
                <w:rStyle w:val="contentcontrolboundarysink"/>
                <w:rFonts w:asciiTheme="minorHAnsi" w:hAnsiTheme="minorHAnsi" w:cstheme="minorHAnsi"/>
                <w:color w:val="000000"/>
                <w:shd w:val="clear" w:color="auto" w:fill="FFFFFF"/>
              </w:rPr>
              <w:t>​</w:t>
            </w:r>
            <w:r w:rsidRPr="00235B89">
              <w:rPr>
                <w:rStyle w:val="normaltextrun"/>
                <w:rFonts w:asciiTheme="minorHAnsi" w:hAnsiTheme="minorHAnsi" w:cstheme="minorHAnsi"/>
                <w:color w:val="000000"/>
                <w:shd w:val="clear" w:color="auto" w:fill="FFFFFF"/>
              </w:rPr>
              <w:t>Ensure that marketing campaigns, information and materials are consistent with the procedures and standards of the University, including brand guidelines, accessibility, and diversity, and comply with relevant legisla</w:t>
            </w:r>
            <w:r w:rsidR="00235B89">
              <w:rPr>
                <w:rStyle w:val="normaltextrun"/>
                <w:rFonts w:asciiTheme="minorHAnsi" w:hAnsiTheme="minorHAnsi" w:cstheme="minorHAnsi"/>
                <w:color w:val="000000"/>
                <w:shd w:val="clear" w:color="auto" w:fill="FFFFFF"/>
              </w:rPr>
              <w:t>tion such as ASA, CMA, and GDPR</w:t>
            </w:r>
          </w:p>
        </w:tc>
      </w:tr>
    </w:tbl>
    <w:p w14:paraId="5F6B928D" w14:textId="77777777" w:rsidR="005C491B" w:rsidRPr="00235B89" w:rsidRDefault="005C491B" w:rsidP="00C5128D">
      <w:pPr>
        <w:pStyle w:val="BodyText"/>
        <w:ind w:left="0"/>
        <w:rPr>
          <w:rFonts w:asciiTheme="minorHAnsi" w:hAnsiTheme="minorHAnsi" w:cstheme="minorHAnsi"/>
        </w:rPr>
      </w:pPr>
    </w:p>
    <w:sectPr w:rsidR="005C491B" w:rsidRPr="00235B89">
      <w:pgSz w:w="11910" w:h="16840"/>
      <w:pgMar w:top="720" w:right="6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677FF"/>
    <w:multiLevelType w:val="hybridMultilevel"/>
    <w:tmpl w:val="8DB2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20407"/>
    <w:multiLevelType w:val="hybridMultilevel"/>
    <w:tmpl w:val="518496A0"/>
    <w:lvl w:ilvl="0" w:tplc="F38838DE">
      <w:numFmt w:val="bullet"/>
      <w:lvlText w:val=""/>
      <w:lvlJc w:val="left"/>
      <w:pPr>
        <w:ind w:left="467" w:hanging="411"/>
      </w:pPr>
      <w:rPr>
        <w:rFonts w:ascii="Symbol" w:eastAsia="Symbol" w:hAnsi="Symbol" w:cs="Symbol" w:hint="default"/>
        <w:w w:val="100"/>
        <w:sz w:val="22"/>
        <w:szCs w:val="22"/>
        <w:lang w:val="en-US" w:eastAsia="en-US" w:bidi="ar-SA"/>
      </w:rPr>
    </w:lvl>
    <w:lvl w:ilvl="1" w:tplc="17D83838">
      <w:numFmt w:val="bullet"/>
      <w:lvlText w:val="•"/>
      <w:lvlJc w:val="left"/>
      <w:pPr>
        <w:ind w:left="1467" w:hanging="411"/>
      </w:pPr>
      <w:rPr>
        <w:rFonts w:hint="default"/>
        <w:lang w:val="en-US" w:eastAsia="en-US" w:bidi="ar-SA"/>
      </w:rPr>
    </w:lvl>
    <w:lvl w:ilvl="2" w:tplc="1ACC6460">
      <w:numFmt w:val="bullet"/>
      <w:lvlText w:val="•"/>
      <w:lvlJc w:val="left"/>
      <w:pPr>
        <w:ind w:left="2475" w:hanging="411"/>
      </w:pPr>
      <w:rPr>
        <w:rFonts w:hint="default"/>
        <w:lang w:val="en-US" w:eastAsia="en-US" w:bidi="ar-SA"/>
      </w:rPr>
    </w:lvl>
    <w:lvl w:ilvl="3" w:tplc="31E8ED02">
      <w:numFmt w:val="bullet"/>
      <w:lvlText w:val="•"/>
      <w:lvlJc w:val="left"/>
      <w:pPr>
        <w:ind w:left="3483" w:hanging="411"/>
      </w:pPr>
      <w:rPr>
        <w:rFonts w:hint="default"/>
        <w:lang w:val="en-US" w:eastAsia="en-US" w:bidi="ar-SA"/>
      </w:rPr>
    </w:lvl>
    <w:lvl w:ilvl="4" w:tplc="ED1E5574">
      <w:numFmt w:val="bullet"/>
      <w:lvlText w:val="•"/>
      <w:lvlJc w:val="left"/>
      <w:pPr>
        <w:ind w:left="4491" w:hanging="411"/>
      </w:pPr>
      <w:rPr>
        <w:rFonts w:hint="default"/>
        <w:lang w:val="en-US" w:eastAsia="en-US" w:bidi="ar-SA"/>
      </w:rPr>
    </w:lvl>
    <w:lvl w:ilvl="5" w:tplc="CC742248">
      <w:numFmt w:val="bullet"/>
      <w:lvlText w:val="•"/>
      <w:lvlJc w:val="left"/>
      <w:pPr>
        <w:ind w:left="5499" w:hanging="411"/>
      </w:pPr>
      <w:rPr>
        <w:rFonts w:hint="default"/>
        <w:lang w:val="en-US" w:eastAsia="en-US" w:bidi="ar-SA"/>
      </w:rPr>
    </w:lvl>
    <w:lvl w:ilvl="6" w:tplc="ABAC7C6C">
      <w:numFmt w:val="bullet"/>
      <w:lvlText w:val="•"/>
      <w:lvlJc w:val="left"/>
      <w:pPr>
        <w:ind w:left="6506" w:hanging="411"/>
      </w:pPr>
      <w:rPr>
        <w:rFonts w:hint="default"/>
        <w:lang w:val="en-US" w:eastAsia="en-US" w:bidi="ar-SA"/>
      </w:rPr>
    </w:lvl>
    <w:lvl w:ilvl="7" w:tplc="C4BE2824">
      <w:numFmt w:val="bullet"/>
      <w:lvlText w:val="•"/>
      <w:lvlJc w:val="left"/>
      <w:pPr>
        <w:ind w:left="7514" w:hanging="411"/>
      </w:pPr>
      <w:rPr>
        <w:rFonts w:hint="default"/>
        <w:lang w:val="en-US" w:eastAsia="en-US" w:bidi="ar-SA"/>
      </w:rPr>
    </w:lvl>
    <w:lvl w:ilvl="8" w:tplc="3CD2D7DA">
      <w:numFmt w:val="bullet"/>
      <w:lvlText w:val="•"/>
      <w:lvlJc w:val="left"/>
      <w:pPr>
        <w:ind w:left="8522" w:hanging="411"/>
      </w:pPr>
      <w:rPr>
        <w:rFonts w:hint="default"/>
        <w:lang w:val="en-US" w:eastAsia="en-US" w:bidi="ar-SA"/>
      </w:rPr>
    </w:lvl>
  </w:abstractNum>
  <w:abstractNum w:abstractNumId="2" w15:restartNumberingAfterBreak="0">
    <w:nsid w:val="5AC61CDD"/>
    <w:multiLevelType w:val="hybridMultilevel"/>
    <w:tmpl w:val="25D60ADC"/>
    <w:lvl w:ilvl="0" w:tplc="E378EFC4">
      <w:numFmt w:val="bullet"/>
      <w:lvlText w:val=""/>
      <w:lvlJc w:val="left"/>
      <w:pPr>
        <w:ind w:left="463" w:hanging="360"/>
      </w:pPr>
      <w:rPr>
        <w:rFonts w:hint="default"/>
        <w:w w:val="100"/>
        <w:lang w:val="en-US" w:eastAsia="en-US" w:bidi="ar-SA"/>
      </w:rPr>
    </w:lvl>
    <w:lvl w:ilvl="1" w:tplc="F90A75C0">
      <w:numFmt w:val="bullet"/>
      <w:lvlText w:val="•"/>
      <w:lvlJc w:val="left"/>
      <w:pPr>
        <w:ind w:left="1467" w:hanging="360"/>
      </w:pPr>
      <w:rPr>
        <w:rFonts w:hint="default"/>
        <w:lang w:val="en-US" w:eastAsia="en-US" w:bidi="ar-SA"/>
      </w:rPr>
    </w:lvl>
    <w:lvl w:ilvl="2" w:tplc="ADAAFC8A">
      <w:numFmt w:val="bullet"/>
      <w:lvlText w:val="•"/>
      <w:lvlJc w:val="left"/>
      <w:pPr>
        <w:ind w:left="2475" w:hanging="360"/>
      </w:pPr>
      <w:rPr>
        <w:rFonts w:hint="default"/>
        <w:lang w:val="en-US" w:eastAsia="en-US" w:bidi="ar-SA"/>
      </w:rPr>
    </w:lvl>
    <w:lvl w:ilvl="3" w:tplc="E2AC7E36">
      <w:numFmt w:val="bullet"/>
      <w:lvlText w:val="•"/>
      <w:lvlJc w:val="left"/>
      <w:pPr>
        <w:ind w:left="3483" w:hanging="360"/>
      </w:pPr>
      <w:rPr>
        <w:rFonts w:hint="default"/>
        <w:lang w:val="en-US" w:eastAsia="en-US" w:bidi="ar-SA"/>
      </w:rPr>
    </w:lvl>
    <w:lvl w:ilvl="4" w:tplc="6C24126A">
      <w:numFmt w:val="bullet"/>
      <w:lvlText w:val="•"/>
      <w:lvlJc w:val="left"/>
      <w:pPr>
        <w:ind w:left="4491" w:hanging="360"/>
      </w:pPr>
      <w:rPr>
        <w:rFonts w:hint="default"/>
        <w:lang w:val="en-US" w:eastAsia="en-US" w:bidi="ar-SA"/>
      </w:rPr>
    </w:lvl>
    <w:lvl w:ilvl="5" w:tplc="D97ADA36">
      <w:numFmt w:val="bullet"/>
      <w:lvlText w:val="•"/>
      <w:lvlJc w:val="left"/>
      <w:pPr>
        <w:ind w:left="5499" w:hanging="360"/>
      </w:pPr>
      <w:rPr>
        <w:rFonts w:hint="default"/>
        <w:lang w:val="en-US" w:eastAsia="en-US" w:bidi="ar-SA"/>
      </w:rPr>
    </w:lvl>
    <w:lvl w:ilvl="6" w:tplc="C5F4A926">
      <w:numFmt w:val="bullet"/>
      <w:lvlText w:val="•"/>
      <w:lvlJc w:val="left"/>
      <w:pPr>
        <w:ind w:left="6507" w:hanging="360"/>
      </w:pPr>
      <w:rPr>
        <w:rFonts w:hint="default"/>
        <w:lang w:val="en-US" w:eastAsia="en-US" w:bidi="ar-SA"/>
      </w:rPr>
    </w:lvl>
    <w:lvl w:ilvl="7" w:tplc="C66A53F4">
      <w:numFmt w:val="bullet"/>
      <w:lvlText w:val="•"/>
      <w:lvlJc w:val="left"/>
      <w:pPr>
        <w:ind w:left="7514" w:hanging="360"/>
      </w:pPr>
      <w:rPr>
        <w:rFonts w:hint="default"/>
        <w:lang w:val="en-US" w:eastAsia="en-US" w:bidi="ar-SA"/>
      </w:rPr>
    </w:lvl>
    <w:lvl w:ilvl="8" w:tplc="41920A54">
      <w:numFmt w:val="bullet"/>
      <w:lvlText w:val="•"/>
      <w:lvlJc w:val="left"/>
      <w:pPr>
        <w:ind w:left="8522" w:hanging="360"/>
      </w:pPr>
      <w:rPr>
        <w:rFonts w:hint="default"/>
        <w:lang w:val="en-US" w:eastAsia="en-US" w:bidi="ar-SA"/>
      </w:rPr>
    </w:lvl>
  </w:abstractNum>
  <w:num w:numId="1" w16cid:durableId="194539880">
    <w:abstractNumId w:val="2"/>
  </w:num>
  <w:num w:numId="2" w16cid:durableId="1416703696">
    <w:abstractNumId w:val="1"/>
  </w:num>
  <w:num w:numId="3" w16cid:durableId="1672101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5C491B"/>
    <w:rsid w:val="00024992"/>
    <w:rsid w:val="000945E1"/>
    <w:rsid w:val="000B0A59"/>
    <w:rsid w:val="001A7012"/>
    <w:rsid w:val="002256DE"/>
    <w:rsid w:val="00235B89"/>
    <w:rsid w:val="003404ED"/>
    <w:rsid w:val="0050061F"/>
    <w:rsid w:val="00561E92"/>
    <w:rsid w:val="00585AEC"/>
    <w:rsid w:val="005C491B"/>
    <w:rsid w:val="00601DFF"/>
    <w:rsid w:val="006D1A78"/>
    <w:rsid w:val="008255EF"/>
    <w:rsid w:val="0083037C"/>
    <w:rsid w:val="00B62C2E"/>
    <w:rsid w:val="00C5128D"/>
    <w:rsid w:val="00D0337A"/>
    <w:rsid w:val="00DD1EF1"/>
    <w:rsid w:val="00E27CF5"/>
    <w:rsid w:val="00EB46B7"/>
    <w:rsid w:val="00ED4818"/>
    <w:rsid w:val="00FA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239B"/>
  <w15:docId w15:val="{E29AEF30-5A8A-4254-AFC0-975185F5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3"/>
    </w:pPr>
  </w:style>
  <w:style w:type="paragraph" w:styleId="Title">
    <w:name w:val="Title"/>
    <w:basedOn w:val="Normal"/>
    <w:uiPriority w:val="10"/>
    <w:qFormat/>
    <w:pPr>
      <w:ind w:left="2429" w:right="2328"/>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1A7012"/>
    <w:rPr>
      <w:sz w:val="16"/>
      <w:szCs w:val="16"/>
    </w:rPr>
  </w:style>
  <w:style w:type="paragraph" w:styleId="CommentText">
    <w:name w:val="annotation text"/>
    <w:basedOn w:val="Normal"/>
    <w:link w:val="CommentTextChar"/>
    <w:uiPriority w:val="99"/>
    <w:semiHidden/>
    <w:unhideWhenUsed/>
    <w:rsid w:val="001A7012"/>
    <w:rPr>
      <w:sz w:val="20"/>
      <w:szCs w:val="20"/>
    </w:rPr>
  </w:style>
  <w:style w:type="character" w:customStyle="1" w:styleId="CommentTextChar">
    <w:name w:val="Comment Text Char"/>
    <w:basedOn w:val="DefaultParagraphFont"/>
    <w:link w:val="CommentText"/>
    <w:uiPriority w:val="99"/>
    <w:semiHidden/>
    <w:rsid w:val="001A701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7012"/>
    <w:rPr>
      <w:b/>
      <w:bCs/>
    </w:rPr>
  </w:style>
  <w:style w:type="character" w:customStyle="1" w:styleId="CommentSubjectChar">
    <w:name w:val="Comment Subject Char"/>
    <w:basedOn w:val="CommentTextChar"/>
    <w:link w:val="CommentSubject"/>
    <w:uiPriority w:val="99"/>
    <w:semiHidden/>
    <w:rsid w:val="001A701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A7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012"/>
    <w:rPr>
      <w:rFonts w:ascii="Segoe UI" w:eastAsia="Calibri" w:hAnsi="Segoe UI" w:cs="Segoe UI"/>
      <w:sz w:val="18"/>
      <w:szCs w:val="18"/>
    </w:rPr>
  </w:style>
  <w:style w:type="character" w:customStyle="1" w:styleId="contentcontrolboundarysink">
    <w:name w:val="contentcontrolboundarysink"/>
    <w:basedOn w:val="DefaultParagraphFont"/>
    <w:rsid w:val="00D0337A"/>
  </w:style>
  <w:style w:type="character" w:customStyle="1" w:styleId="normaltextrun">
    <w:name w:val="normaltextrun"/>
    <w:basedOn w:val="DefaultParagraphFont"/>
    <w:rsid w:val="00D0337A"/>
  </w:style>
  <w:style w:type="character" w:customStyle="1" w:styleId="eop">
    <w:name w:val="eop"/>
    <w:basedOn w:val="DefaultParagraphFont"/>
    <w:rsid w:val="00D0337A"/>
  </w:style>
  <w:style w:type="paragraph" w:styleId="NormalWeb">
    <w:name w:val="Normal (Web)"/>
    <w:basedOn w:val="Normal"/>
    <w:uiPriority w:val="99"/>
    <w:semiHidden/>
    <w:unhideWhenUsed/>
    <w:rsid w:val="00601DF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77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F5FFD6427D945AD59CD3AB529E44D" ma:contentTypeVersion="12" ma:contentTypeDescription="Create a new document." ma:contentTypeScope="" ma:versionID="25aa7441eee82284ac309cffe41e362f">
  <xsd:schema xmlns:xsd="http://www.w3.org/2001/XMLSchema" xmlns:xs="http://www.w3.org/2001/XMLSchema" xmlns:p="http://schemas.microsoft.com/office/2006/metadata/properties" xmlns:ns2="4beca8c9-89a7-44bb-ad4c-0aef78497991" xmlns:ns3="c2fef287-7244-478c-bd63-076c55c7c7df" targetNamespace="http://schemas.microsoft.com/office/2006/metadata/properties" ma:root="true" ma:fieldsID="58733f53e411dfbeab253ef18dcc4539" ns2:_="" ns3:_="">
    <xsd:import namespace="4beca8c9-89a7-44bb-ad4c-0aef78497991"/>
    <xsd:import namespace="c2fef287-7244-478c-bd63-076c55c7c7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ca8c9-89a7-44bb-ad4c-0aef784979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ef287-7244-478c-bd63-076c55c7c7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ED952-A6BF-44B8-8764-CED1A42A83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7FB229-1199-4AEC-A7F3-7014E98BE50E}">
  <ds:schemaRefs>
    <ds:schemaRef ds:uri="http://schemas.microsoft.com/sharepoint/v3/contenttype/forms"/>
  </ds:schemaRefs>
</ds:datastoreItem>
</file>

<file path=customXml/itemProps3.xml><?xml version="1.0" encoding="utf-8"?>
<ds:datastoreItem xmlns:ds="http://schemas.openxmlformats.org/officeDocument/2006/customXml" ds:itemID="{783E665E-EED6-42EE-AE15-786F10E4F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ca8c9-89a7-44bb-ad4c-0aef78497991"/>
    <ds:schemaRef ds:uri="c2fef287-7244-478c-bd63-076c55c7c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Midda, Naomi</cp:lastModifiedBy>
  <cp:revision>17</cp:revision>
  <dcterms:created xsi:type="dcterms:W3CDTF">2020-09-18T11:30:00Z</dcterms:created>
  <dcterms:modified xsi:type="dcterms:W3CDTF">2024-07-23T14:36:00Z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Acrobat PDFMaker 15 for Word</vt:lpwstr>
  </property>
  <property fmtid="{D5CDD505-2E9C-101B-9397-08002B2CF9AE}" pid="4" name="LastSaved">
    <vt:filetime>2020-09-18T00:00:00Z</vt:filetime>
  </property>
  <property fmtid="{D5CDD505-2E9C-101B-9397-08002B2CF9AE}" pid="5" name="ContentTypeId">
    <vt:lpwstr>0x010100517F5FFD6427D945AD59CD3AB529E44D</vt:lpwstr>
  </property>
</Properties>
</file>